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"/>
        <w:gridCol w:w="133"/>
        <w:gridCol w:w="367"/>
        <w:gridCol w:w="1508"/>
        <w:gridCol w:w="1552"/>
        <w:gridCol w:w="103"/>
        <w:gridCol w:w="190"/>
        <w:gridCol w:w="770"/>
        <w:gridCol w:w="138"/>
        <w:gridCol w:w="1407"/>
        <w:gridCol w:w="3479"/>
        <w:gridCol w:w="812"/>
        <w:gridCol w:w="453"/>
        <w:gridCol w:w="31"/>
        <w:gridCol w:w="48"/>
        <w:gridCol w:w="50"/>
      </w:tblGrid>
      <w:tr w:rsidR="00BC55BE">
        <w:trPr>
          <w:trHeight w:hRule="exact" w:val="84"/>
        </w:trPr>
        <w:tc>
          <w:tcPr>
            <w:tcW w:w="110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20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 w:rsidP="005B3DCB">
            <w:pPr>
              <w:widowControl w:val="0"/>
              <w:autoSpaceDE w:val="0"/>
              <w:autoSpaceDN w:val="0"/>
              <w:adjustRightInd w:val="0"/>
              <w:spacing w:before="29" w:after="0" w:line="41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40"/>
                <w:szCs w:val="40"/>
              </w:rPr>
              <w:t xml:space="preserve"> ZÁVĚREČN</w:t>
            </w:r>
            <w:r w:rsidR="005B3DCB">
              <w:rPr>
                <w:rFonts w:ascii="Tahoma" w:eastAsia="Tahoma" w:hAnsi="Tahoma" w:cs="Tahoma"/>
                <w:b/>
                <w:bCs/>
                <w:color w:val="000000"/>
                <w:w w:val="105"/>
                <w:sz w:val="40"/>
                <w:szCs w:val="40"/>
              </w:rPr>
              <w:t>Ý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40"/>
                <w:szCs w:val="40"/>
              </w:rPr>
              <w:t xml:space="preserve"> ÚČ</w:t>
            </w:r>
            <w:r w:rsidR="005B3DCB">
              <w:rPr>
                <w:rFonts w:ascii="Tahoma" w:eastAsia="Tahoma" w:hAnsi="Tahoma" w:cs="Tahoma"/>
                <w:b/>
                <w:bCs/>
                <w:color w:val="000000"/>
                <w:w w:val="105"/>
                <w:sz w:val="40"/>
                <w:szCs w:val="4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40"/>
                <w:szCs w:val="40"/>
              </w:rPr>
              <w:t>T ZA ROK 2020</w:t>
            </w:r>
          </w:p>
        </w:tc>
        <w:tc>
          <w:tcPr>
            <w:tcW w:w="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8"/>
        </w:trPr>
        <w:tc>
          <w:tcPr>
            <w:tcW w:w="109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sestavený k 31.12.2020</w:t>
            </w:r>
          </w:p>
        </w:tc>
        <w:tc>
          <w:tcPr>
            <w:tcW w:w="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7"/>
        </w:trPr>
        <w:tc>
          <w:tcPr>
            <w:tcW w:w="109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(v Kč na dvě desetinná místa)</w:t>
            </w:r>
          </w:p>
        </w:tc>
        <w:tc>
          <w:tcPr>
            <w:tcW w:w="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141"/>
        </w:trPr>
        <w:tc>
          <w:tcPr>
            <w:tcW w:w="109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3"/>
        </w:trPr>
        <w:tc>
          <w:tcPr>
            <w:tcW w:w="11046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3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4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9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33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32"/>
                <w:szCs w:val="32"/>
              </w:rPr>
              <w:t>Obec Bezměrov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121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9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42"/>
        </w:trPr>
        <w:tc>
          <w:tcPr>
            <w:tcW w:w="11084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92"/>
        </w:trPr>
        <w:tc>
          <w:tcPr>
            <w:tcW w:w="3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06"/>
        </w:trPr>
        <w:tc>
          <w:tcPr>
            <w:tcW w:w="1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IČO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287041</w:t>
            </w:r>
          </w:p>
        </w:tc>
        <w:tc>
          <w:tcPr>
            <w:tcW w:w="1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61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69"/>
        </w:trPr>
        <w:tc>
          <w:tcPr>
            <w:tcW w:w="3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C55BE">
        <w:trPr>
          <w:trHeight w:hRule="exact" w:val="278"/>
        </w:trPr>
        <w:tc>
          <w:tcPr>
            <w:tcW w:w="1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Adresa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1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83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1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ulice, č.p.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Bezměrov 155</w:t>
            </w:r>
          </w:p>
        </w:tc>
        <w:tc>
          <w:tcPr>
            <w:tcW w:w="1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obec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Bezměrov</w:t>
            </w:r>
          </w:p>
        </w:tc>
        <w:tc>
          <w:tcPr>
            <w:tcW w:w="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PSČ, pošta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76701   Kroměříž 1</w:t>
            </w:r>
          </w:p>
        </w:tc>
        <w:tc>
          <w:tcPr>
            <w:tcW w:w="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98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76"/>
        </w:trPr>
        <w:tc>
          <w:tcPr>
            <w:tcW w:w="3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C55BE">
        <w:trPr>
          <w:trHeight w:hRule="exact" w:val="278"/>
        </w:trPr>
        <w:tc>
          <w:tcPr>
            <w:tcW w:w="1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Kontaktní údaje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1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56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1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telefon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573362065</w:t>
            </w:r>
          </w:p>
        </w:tc>
        <w:tc>
          <w:tcPr>
            <w:tcW w:w="1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fax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573362065</w:t>
            </w:r>
          </w:p>
        </w:tc>
        <w:tc>
          <w:tcPr>
            <w:tcW w:w="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e-mail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oubezmerov@cbox.cz</w:t>
            </w:r>
          </w:p>
        </w:tc>
        <w:tc>
          <w:tcPr>
            <w:tcW w:w="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105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7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24"/>
        </w:trPr>
        <w:tc>
          <w:tcPr>
            <w:tcW w:w="11084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82"/>
        </w:trPr>
        <w:tc>
          <w:tcPr>
            <w:tcW w:w="110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1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Obsah závěrečného účtu</w:t>
            </w:r>
          </w:p>
        </w:tc>
        <w:tc>
          <w:tcPr>
            <w:tcW w:w="746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88"/>
        </w:trPr>
        <w:tc>
          <w:tcPr>
            <w:tcW w:w="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46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95"/>
        </w:trPr>
        <w:tc>
          <w:tcPr>
            <w:tcW w:w="11084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C55BE">
        <w:trPr>
          <w:trHeight w:hRule="exact" w:val="278"/>
        </w:trPr>
        <w:tc>
          <w:tcPr>
            <w:tcW w:w="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I. Plnění rozpočtu příjmů</w:t>
            </w:r>
          </w:p>
        </w:tc>
        <w:tc>
          <w:tcPr>
            <w:tcW w:w="5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1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II. Plnění rozpočtu výdajů</w:t>
            </w: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1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III. Financování (zapojení vlastních úspor a cizích zdrojů)</w:t>
            </w: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1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IV. Stavy a obraty na bankovních účtech a v pokladně</w:t>
            </w: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1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V. Peněžní fondy - informativně</w:t>
            </w: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1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VI. Majetek</w:t>
            </w: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1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VII. Vyúčtování finančních vztahů k rozpočtům krajů, obcí, DSO a vnitřní převody</w:t>
            </w: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1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VIII. Vyúčtování finančních vztahů ke státnímu rozpočtu, státním fondům a Národnímu fondu</w:t>
            </w: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1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IX. Zpráva o výsledku přezkoumání hospodaření</w:t>
            </w: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1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X. Finanční hospodaření zřízených právnických osob a hospodaření s jejich majetkem</w:t>
            </w: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1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XI. Ostatní doplňující údaje</w:t>
            </w: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121"/>
        </w:trPr>
        <w:tc>
          <w:tcPr>
            <w:tcW w:w="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5251"/>
        </w:trPr>
        <w:tc>
          <w:tcPr>
            <w:tcW w:w="11084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57"/>
        </w:trPr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Z dat systému GINIS Express vytiskl Věra Vrzalová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Finanční okruhy - Účetnictví 7.02.0 (Bezmerov), verze: 2020.01.D</w:t>
            </w:r>
          </w:p>
        </w:tc>
        <w:tc>
          <w:tcPr>
            <w:tcW w:w="5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28.4.2021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15:41:55</w:t>
            </w:r>
          </w:p>
        </w:tc>
      </w:tr>
      <w:tr w:rsidR="00BC55BE">
        <w:trPr>
          <w:trHeight w:hRule="exact" w:val="36"/>
        </w:trPr>
        <w:tc>
          <w:tcPr>
            <w:tcW w:w="4816" w:type="dxa"/>
            <w:gridSpan w:val="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61" w:type="dxa"/>
            <w:gridSpan w:val="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C55BE" w:rsidRDefault="00BC55B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C55BE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93"/>
        <w:gridCol w:w="576"/>
        <w:gridCol w:w="80"/>
        <w:gridCol w:w="78"/>
        <w:gridCol w:w="2608"/>
        <w:gridCol w:w="61"/>
        <w:gridCol w:w="167"/>
        <w:gridCol w:w="102"/>
        <w:gridCol w:w="870"/>
        <w:gridCol w:w="138"/>
        <w:gridCol w:w="742"/>
        <w:gridCol w:w="665"/>
        <w:gridCol w:w="33"/>
        <w:gridCol w:w="100"/>
        <w:gridCol w:w="1559"/>
        <w:gridCol w:w="1575"/>
        <w:gridCol w:w="212"/>
        <w:gridCol w:w="1311"/>
        <w:gridCol w:w="83"/>
      </w:tblGrid>
      <w:tr w:rsidR="00BC55BE">
        <w:trPr>
          <w:trHeight w:hRule="exact" w:val="306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I. Plnění rozpočtu příjmů</w:t>
            </w:r>
          </w:p>
        </w:tc>
        <w:tc>
          <w:tcPr>
            <w:tcW w:w="10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6"/>
                <w:szCs w:val="16"/>
              </w:rPr>
              <w:t>(výpis položek dle druhového třídění)</w:t>
            </w:r>
          </w:p>
        </w:tc>
      </w:tr>
      <w:tr w:rsidR="00BC55BE">
        <w:trPr>
          <w:trHeight w:hRule="exact" w:val="83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44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POL</w:t>
            </w:r>
          </w:p>
        </w:tc>
        <w:tc>
          <w:tcPr>
            <w:tcW w:w="4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Název položky</w:t>
            </w:r>
          </w:p>
        </w:tc>
        <w:tc>
          <w:tcPr>
            <w:tcW w:w="7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Schválený rozpočet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Rozpočet po změnách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Skutečnost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2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85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1111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Daň z příjmů fyzických osob placená plátci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1 830 000,00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1 830 000,00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1 791 302,82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1112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Daň z příjmů fyzických osob placená poplatníky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29 088,58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1113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Daň z příjmů fyzických osob vybíraná srážkou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169 600,00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169 600,00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177 579,12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1121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Daň z příjmů právnických osob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1 600 000,00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1 600 000,00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1 329 541,71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1122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Daň z příjmů právnických osob za obce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34 770,00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34 770,00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1211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Daň z přidané hodnoty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3 260 000,00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3 275 230,00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3 643 673,51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1334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Odvody za odnětí půdy ze zemědělského půdního fond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5 700,00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5 718,90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1339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Ostatní poplatky </w:t>
            </w:r>
            <w:proofErr w:type="gram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a</w:t>
            </w:r>
            <w:proofErr w:type="gram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 odvody v oblasti život. </w:t>
            </w:r>
            <w:proofErr w:type="gram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prostř</w:t>
            </w:r>
            <w:proofErr w:type="gram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62 000,00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62 000,00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85 247,00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1340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Poplatek za provoz, </w:t>
            </w:r>
            <w:proofErr w:type="gram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shrom.,..</w:t>
            </w:r>
            <w:proofErr w:type="gram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a</w:t>
            </w:r>
            <w:proofErr w:type="gram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 odstr. </w:t>
            </w:r>
            <w:proofErr w:type="gram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kom</w:t>
            </w:r>
            <w:proofErr w:type="gram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. odpadu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180 000,00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180 000,00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179 400,00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1341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Poplatek ze psů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6 450,00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1343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Poplatek za užívání veřejného prostranství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1 230,00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1361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Správní poplatky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4 410,00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1381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Daň z hazardních her s výj. dílčí daně z tech. her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39 000,00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39 000,00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50 272,04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1382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Zrušený odvod z loterií a pod.her kromě výh.hr.př.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13,57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1511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Daň z nemovitých věcí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680 000,00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680 000,00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739 199,71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7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3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1xxx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Daňové příjmy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7 922 600,00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7 928 300,00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8 077 896,96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7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2111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Příjmy z poskytování služeb a výrobků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3 680,00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2131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Příjmy z pronájmu pozemků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100 102,00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2132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Přijmy z pronájmu ost. </w:t>
            </w:r>
            <w:proofErr w:type="gram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nem</w:t>
            </w:r>
            <w:proofErr w:type="gram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. věcí a jejich částí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68 000,00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41 879,00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2141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Příjmy z úroků (část)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1 621,63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2142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Příjmy z podílů na zisku a dividend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15 500,00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15 500,00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15 428,00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2310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Příjmy z prodeje krátk.a drobného dlouhodob.majetk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4 623,00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7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3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2xxx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Nedaňové příjmy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159 500,00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161 500,00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167 333,63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7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3111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Příjmy z prodeje pozemků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9 700,00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9 831,00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7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3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3xxx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Kapitálové příjmy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9 700,00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9 831,00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140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Vlastní příjmy   (třídy 1+2+3)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8 082 100,00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8 099 500,00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8 255 061,59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9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8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75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4111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Neinvestiční přijaté transf.z všeob.pokl.správy SR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29 000,00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673 500,00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673 500,00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4112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Neinv.př.transfery ze SR v rámci souhr.dot.vztahu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143 100,00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143 100,00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143 100,00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4116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neinv.přijaté transfery ze st. rozpočtu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250 000,00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250 000,00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4134</w:t>
            </w:r>
          </w:p>
        </w:tc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Převody z rozpočtových účtů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775 000,00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7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3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4xxx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Přijaté transfery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172 100,00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1 066 600,00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1 841 600,00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124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Rozpočtové příjmy   (třídy 1+2+3+4)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8 254 200,00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9 166 100,00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10 096 661,59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9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8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584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06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II. Plnění rozpočtu výdajů</w:t>
            </w:r>
          </w:p>
        </w:tc>
        <w:tc>
          <w:tcPr>
            <w:tcW w:w="6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5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6"/>
                <w:szCs w:val="16"/>
              </w:rPr>
              <w:t>(výpis položek dle druhového třídění)</w:t>
            </w:r>
          </w:p>
        </w:tc>
      </w:tr>
      <w:tr w:rsidR="00BC55BE">
        <w:trPr>
          <w:trHeight w:hRule="exact" w:val="85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44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POL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Název položky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Schválený rozpočet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Rozpočet po změnách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Skutečnost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2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85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5011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Platy zaměst. </w:t>
            </w:r>
            <w:proofErr w:type="gram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v</w:t>
            </w:r>
            <w:proofErr w:type="gram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 pr.poměru vyjma zaměst. </w:t>
            </w:r>
            <w:proofErr w:type="gram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na</w:t>
            </w:r>
            <w:proofErr w:type="gram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 služ.m.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1 048 000,00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1 023 000,00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1 089 404,00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5019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platy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864,00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5021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osobní výdaje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191 000,00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236 500,00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166 166,00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5023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Odměny členů zastupitelstva obcí a krajů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785 000,00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910 000,00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909 919,00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5031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Povinné poj.na soc.zab.a přísp.na st.pol.zaměstnan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455 000,00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403 000,00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393 365,00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5032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Povinné poj.na veřejné zdravotní pojištění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164 000,00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176 000,00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172 916,00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5038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Povinné pojistné na úrazové pojištění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4 232,00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5039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povinné pojistné placené zaměstnavatelem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293,00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5134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Prádlo, oděv a obuv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3 574,00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5136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Knihy, učební pomůcky a tisk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14 022,00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5137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Drobný dlouhodobý hmotný majetek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450 000,00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149 000,00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119 506,00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5139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Nákup materiálu j.n.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384 200,00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731 200,00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472 485,62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5151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Studená voda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47 000,00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47 000,00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35 185,74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5153</w:t>
            </w:r>
          </w:p>
        </w:tc>
        <w:tc>
          <w:tcPr>
            <w:tcW w:w="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Plyn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51 449,06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153"/>
        </w:trPr>
        <w:tc>
          <w:tcPr>
            <w:tcW w:w="11144" w:type="dxa"/>
            <w:gridSpan w:val="2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57"/>
        </w:trPr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Z dat systému GINIS Express vytiskl Věra Vrzalová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Finanční okruhy - Účetnictví 7.02.0 (Bezmerov), verze: 2020.01.D</w:t>
            </w:r>
          </w:p>
        </w:tc>
        <w:tc>
          <w:tcPr>
            <w:tcW w:w="5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28.4.2021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15:41:55</w:t>
            </w:r>
          </w:p>
        </w:tc>
      </w:tr>
      <w:tr w:rsidR="00BC55BE">
        <w:trPr>
          <w:trHeight w:hRule="exact" w:val="36"/>
        </w:trPr>
        <w:tc>
          <w:tcPr>
            <w:tcW w:w="4864" w:type="dxa"/>
            <w:gridSpan w:val="11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73" w:type="dxa"/>
            <w:gridSpan w:val="7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C55BE" w:rsidRDefault="00BC55B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C55BE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63"/>
        <w:gridCol w:w="31"/>
        <w:gridCol w:w="697"/>
        <w:gridCol w:w="2623"/>
        <w:gridCol w:w="61"/>
        <w:gridCol w:w="1138"/>
        <w:gridCol w:w="138"/>
        <w:gridCol w:w="1407"/>
        <w:gridCol w:w="133"/>
        <w:gridCol w:w="1559"/>
        <w:gridCol w:w="1575"/>
        <w:gridCol w:w="212"/>
        <w:gridCol w:w="1311"/>
        <w:gridCol w:w="83"/>
      </w:tblGrid>
      <w:tr w:rsidR="00BC55BE">
        <w:trPr>
          <w:trHeight w:hRule="exact" w:val="306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II. Plnění rozpočtu výdajů</w:t>
            </w:r>
          </w:p>
        </w:tc>
        <w:tc>
          <w:tcPr>
            <w:tcW w:w="6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6"/>
                <w:szCs w:val="16"/>
              </w:rPr>
              <w:t>(výpis položek dle druhového třídění)</w:t>
            </w:r>
          </w:p>
        </w:tc>
      </w:tr>
      <w:tr w:rsidR="00BC55BE">
        <w:trPr>
          <w:trHeight w:hRule="exact" w:val="85"/>
        </w:trPr>
        <w:tc>
          <w:tcPr>
            <w:tcW w:w="11142" w:type="dxa"/>
            <w:gridSpan w:val="15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44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POL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Název položky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Schválený rozpočet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Rozpočet po změnách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Skutečnost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2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85"/>
        </w:trPr>
        <w:tc>
          <w:tcPr>
            <w:tcW w:w="11142" w:type="dxa"/>
            <w:gridSpan w:val="15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5154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Elektrická energie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144 000,00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209 000,00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200 781,05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5156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Pohonné hmoty a maziva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79 414,00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5161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Poštovní služby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4 500,00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4 208,40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5162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Služby elektronických komunikací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19 000,00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17 276,00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5163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Služby peněžních ústavů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95 000,00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104 400,00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104 877,00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5166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Konzultační, poradenské a právní služby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5167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Služby školení a vzdělávání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20 960,00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5169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Nákup ostatních služeb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730 000,00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798 000,00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737 989,62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5171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Opravy a udržování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1 640 000,00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2 090 000,00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1 110 635,43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5173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Cestovné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2 044,00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5175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Pohoštění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46 000,00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47 000,00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15 014,00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5182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Převody vlastní pokladně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73 524,00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5192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Poskytnuté náhrady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5194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Věcné dary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60 000,00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64 330,00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5222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Neinvestiční transfery spolkům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263 000,00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263 000,00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254 060,00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5229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neinv.transfery nezisk.a podob.organizacím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4 570,00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5321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Neinvestiční transfery obcím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10 500,00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10 500,00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5323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Neinvestiční transfery krajům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52 000,00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52 000,00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50 500,00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5329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neinv.transfery veř.rozp.územní úrovně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11 100,00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11 052,50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5331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Neinvestiční příspěvky zřízeným příspěvkovým organ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1 400 250,00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1 400 250,00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1 400 250,00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5345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Převody vlastním rozpočtovým účtům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775 000,00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5362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Platby daní a poplatků státnímu rozpočtu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1 002,00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1 502,00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5364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Vratky transferů poskytnutých z veřejných rozpočtů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6 111,00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6 111,00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6 111,00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5365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Platby daní a poplatků krajům, obcím a st.fondům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36 770,00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36 770,00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5424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Náhrady mezd v době nemoci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4 200,00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4 200,00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5901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Nespecifikované rezervy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7"/>
        </w:trPr>
        <w:tc>
          <w:tcPr>
            <w:tcW w:w="11142" w:type="dxa"/>
            <w:gridSpan w:val="15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3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5xxx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Běžné výdaje   (třída 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8 258 561,00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9 064 833,00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8 418 950,42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7"/>
        </w:trPr>
        <w:tc>
          <w:tcPr>
            <w:tcW w:w="11142" w:type="dxa"/>
            <w:gridSpan w:val="15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6121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Budovy, haly a stavby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800 000,00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648 400,00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28 459,20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6122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Stroje, přístroje a zařízení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424 000,00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423 470,00</w:t>
            </w:r>
          </w:p>
        </w:tc>
        <w:tc>
          <w:tcPr>
            <w:tcW w:w="83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7"/>
        </w:trPr>
        <w:tc>
          <w:tcPr>
            <w:tcW w:w="11142" w:type="dxa"/>
            <w:gridSpan w:val="15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3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6xxx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Kapitálové výdaje   (třída 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800 000,00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1 072 400,00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451 929,20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153"/>
        </w:trPr>
        <w:tc>
          <w:tcPr>
            <w:tcW w:w="11142" w:type="dxa"/>
            <w:gridSpan w:val="15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Rozpočtové výdaje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9 058 561,00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10 137 233,00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8 870 879,62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9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37"/>
        </w:trPr>
        <w:tc>
          <w:tcPr>
            <w:tcW w:w="11142" w:type="dxa"/>
            <w:gridSpan w:val="15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75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50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SALDO PŘÍJMŮ A VÝDAJŮ   (Příjmy - Výdaje)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804 361,00-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971 133,00-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1 225 781,97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92"/>
        </w:trPr>
        <w:tc>
          <w:tcPr>
            <w:tcW w:w="11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5100"/>
        </w:trPr>
        <w:tc>
          <w:tcPr>
            <w:tcW w:w="11142" w:type="dxa"/>
            <w:gridSpan w:val="15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57"/>
        </w:trPr>
        <w:tc>
          <w:tcPr>
            <w:tcW w:w="4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Z dat systému GINIS Express vytiskl Věra Vrzalová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Finanční okruhy - Účetnictví 7.02.0 (Bezmerov), verze: 2020.01.D</w:t>
            </w:r>
          </w:p>
        </w:tc>
        <w:tc>
          <w:tcPr>
            <w:tcW w:w="5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28.4.2021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15:41:55</w:t>
            </w:r>
          </w:p>
        </w:tc>
      </w:tr>
      <w:tr w:rsidR="00BC55BE">
        <w:trPr>
          <w:trHeight w:hRule="exact" w:val="36"/>
        </w:trPr>
        <w:tc>
          <w:tcPr>
            <w:tcW w:w="4862" w:type="dxa"/>
            <w:gridSpan w:val="8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73" w:type="dxa"/>
            <w:gridSpan w:val="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C55BE" w:rsidRDefault="00BC55B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C55BE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"/>
        <w:gridCol w:w="2235"/>
        <w:gridCol w:w="1240"/>
        <w:gridCol w:w="1161"/>
        <w:gridCol w:w="138"/>
        <w:gridCol w:w="411"/>
        <w:gridCol w:w="322"/>
        <w:gridCol w:w="619"/>
        <w:gridCol w:w="55"/>
        <w:gridCol w:w="1582"/>
        <w:gridCol w:w="1628"/>
        <w:gridCol w:w="269"/>
        <w:gridCol w:w="533"/>
        <w:gridCol w:w="732"/>
        <w:gridCol w:w="47"/>
        <w:gridCol w:w="71"/>
      </w:tblGrid>
      <w:tr w:rsidR="00BC55BE">
        <w:trPr>
          <w:trHeight w:hRule="exact" w:val="306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III. Financování</w:t>
            </w:r>
          </w:p>
        </w:tc>
        <w:tc>
          <w:tcPr>
            <w:tcW w:w="124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5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6"/>
                <w:szCs w:val="16"/>
              </w:rPr>
              <w:t>(zapojení vlastních úspor a cizích zdrojů)</w:t>
            </w:r>
          </w:p>
        </w:tc>
      </w:tr>
      <w:tr w:rsidR="00BC55BE">
        <w:trPr>
          <w:trHeight w:hRule="exact" w:val="83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44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Název položky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Schválený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br/>
              <w:t>rozpočet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Rozpočet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br/>
              <w:t>po změnách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Skutečnost</w:t>
            </w:r>
          </w:p>
        </w:tc>
        <w:tc>
          <w:tcPr>
            <w:tcW w:w="1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7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157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9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Krátkodobé financování z tuzemska</w:t>
            </w: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7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Krátkodobé vydané dluhopisy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8111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Uhrazené splátky krátkodobých vydaných dluhopisů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8112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Krátkodobé přijaté půjčené prostředky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8113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Uhrazené splátky krátkodobých přijatých půjčených prostředků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8114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Změna stavu krátkodobých prostředků na bankovních účtech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+/-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8115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804 361,00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971 133,00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1 286 522,97-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Aktivní krátkodobé operace řízení likvidity - příjmy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8117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Aktivní krátkodobé operace řízení likvidity - výdaje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8118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6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5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Dlouhodobé financování z tuzemska</w:t>
            </w: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1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Dlouhodobé vydané dluhopisy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8121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Uhrazené splátky dlouhodobých vydaných dluhopisů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8122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Dlouhodobé přijaté půjčené prostředky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8123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Uhrazené splátky dlouhodob. přijatých půjčených prostředků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8124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Změna stavu dlouhodob. prostředků na bankovních účtech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+/-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8125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Aktivní dlouhodobé operace řízení likvidity - příjmy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8127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Aktivní dlouhodobé operace řízení likvidity - výdaje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8128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6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Krátkodobé financování ze zahraničí</w:t>
            </w: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6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Krátkodobé vydané dluhopisy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8211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Uhrazené splátky krátkodobých vydaných dluhopisů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8212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Krátkodobé přijaté půjčené prostředky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8213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Uhrazené splátky krátkodobých přijatých půjčených prostředků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8214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Změna stavu krátkodobých prostředků na bankovních účtech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+/-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8215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Aktivní krátkodobé operace řízení likvidity - příjmy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8217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Aktivní krátkodobé operace řízení likvidity - výdaje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8218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6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6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Dlouhodobé financování ze zahraničí</w:t>
            </w: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0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Dlouhodobé vydané dluhopisy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8221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Uhrazené splátky dlouhodobých vydaných dluhopisů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8222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Dlouhodobé přijaté půjčené prostředky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8223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Uhrazené splátky dlouhodob. přijatých půjčených prostředků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8224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Změna stavu dlouhodob. prostředků na bankovních účtech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+/-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8225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Aktivní dlouhodobé operace řízení likvidity - příjmy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8227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Aktivní dlouhodobé operace řízení likvidity - výdaje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8228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6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1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Opravné položky k peněžním operacím</w:t>
            </w: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4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Operace z peněžních účtů organizace nemající charakter příjmů a výdajů vládního sektoru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+/-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8901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60 741,00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22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858" w:type="dxa"/>
            <w:gridSpan w:val="10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Nerealizované kurzové rozdíly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+/-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8902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Nepřevedené částky vyrovnávající schodek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+/-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8905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18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70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9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Financování (součet za třídu 8)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804 361,00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971 133,00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1 225 781,97-</w:t>
            </w: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529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06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IV. Stavy a obraty na bankovních účtech a v pokladně</w:t>
            </w:r>
          </w:p>
        </w:tc>
        <w:tc>
          <w:tcPr>
            <w:tcW w:w="850" w:type="dxa"/>
            <w:gridSpan w:val="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6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44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Název bankovního účtu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Počáteční stav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br/>
              <w:t>k 1.1.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Obrat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Stav ke konci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br/>
              <w:t>vyk. období</w:t>
            </w:r>
          </w:p>
        </w:tc>
        <w:tc>
          <w:tcPr>
            <w:tcW w:w="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6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63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Základní běžný účet ÚSC</w:t>
            </w:r>
          </w:p>
        </w:tc>
        <w:tc>
          <w:tcPr>
            <w:tcW w:w="61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3 036 119,92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1 286 522,97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4 322 642,89</w:t>
            </w:r>
          </w:p>
        </w:tc>
        <w:tc>
          <w:tcPr>
            <w:tcW w:w="7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6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Běžné účty fondů ÚSC</w:t>
            </w:r>
          </w:p>
        </w:tc>
        <w:tc>
          <w:tcPr>
            <w:tcW w:w="61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7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65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Běžné účty celkem</w:t>
            </w:r>
          </w:p>
        </w:tc>
        <w:tc>
          <w:tcPr>
            <w:tcW w:w="61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3 036 119,92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1 286 522,97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4 322 642,89</w:t>
            </w:r>
          </w:p>
        </w:tc>
        <w:tc>
          <w:tcPr>
            <w:tcW w:w="7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6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8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Pokladna</w:t>
            </w:r>
          </w:p>
        </w:tc>
        <w:tc>
          <w:tcPr>
            <w:tcW w:w="61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7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1237"/>
        </w:trPr>
        <w:tc>
          <w:tcPr>
            <w:tcW w:w="11131" w:type="dxa"/>
            <w:gridSpan w:val="1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57"/>
        </w:trPr>
        <w:tc>
          <w:tcPr>
            <w:tcW w:w="4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Z dat systému GINIS Express vytiskl Věra Vrzalová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Finanční okruhy - Účetnictví 7.02.0 (Bezmerov), verze: 2020.01.D</w:t>
            </w:r>
          </w:p>
        </w:tc>
        <w:tc>
          <w:tcPr>
            <w:tcW w:w="5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28.4.2021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15:41:55</w:t>
            </w:r>
          </w:p>
        </w:tc>
      </w:tr>
      <w:tr w:rsidR="00BC55BE">
        <w:trPr>
          <w:trHeight w:hRule="exact" w:val="36"/>
        </w:trPr>
        <w:tc>
          <w:tcPr>
            <w:tcW w:w="4862" w:type="dxa"/>
            <w:gridSpan w:val="5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62" w:type="dxa"/>
            <w:gridSpan w:val="7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C55BE" w:rsidRDefault="00BC55B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C55BE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"/>
        <w:gridCol w:w="145"/>
        <w:gridCol w:w="564"/>
        <w:gridCol w:w="50"/>
        <w:gridCol w:w="119"/>
        <w:gridCol w:w="1352"/>
        <w:gridCol w:w="2409"/>
        <w:gridCol w:w="138"/>
        <w:gridCol w:w="559"/>
        <w:gridCol w:w="179"/>
        <w:gridCol w:w="634"/>
        <w:gridCol w:w="50"/>
        <w:gridCol w:w="1610"/>
        <w:gridCol w:w="1611"/>
        <w:gridCol w:w="258"/>
        <w:gridCol w:w="524"/>
        <w:gridCol w:w="746"/>
        <w:gridCol w:w="53"/>
        <w:gridCol w:w="60"/>
      </w:tblGrid>
      <w:tr w:rsidR="00BC55BE">
        <w:trPr>
          <w:trHeight w:hRule="exact" w:val="306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1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V. Peněžní fondy - informativně</w:t>
            </w:r>
          </w:p>
        </w:tc>
        <w:tc>
          <w:tcPr>
            <w:tcW w:w="859" w:type="dxa"/>
            <w:gridSpan w:val="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6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44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Název bankovního účtu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Schválený rozpočet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Rozpočet po změnách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Skutečnost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6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63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8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Počáteční zůstatek</w:t>
            </w:r>
          </w:p>
        </w:tc>
        <w:tc>
          <w:tcPr>
            <w:tcW w:w="63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8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Příjmy celkem</w:t>
            </w:r>
          </w:p>
        </w:tc>
        <w:tc>
          <w:tcPr>
            <w:tcW w:w="63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8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Výdaje celkem</w:t>
            </w:r>
          </w:p>
        </w:tc>
        <w:tc>
          <w:tcPr>
            <w:tcW w:w="63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8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Obrat</w:t>
            </w:r>
          </w:p>
        </w:tc>
        <w:tc>
          <w:tcPr>
            <w:tcW w:w="63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8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Konečný zůstatek (rozdíl rozpočtu)</w:t>
            </w:r>
          </w:p>
        </w:tc>
        <w:tc>
          <w:tcPr>
            <w:tcW w:w="63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8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Změna stavu</w:t>
            </w:r>
          </w:p>
        </w:tc>
        <w:tc>
          <w:tcPr>
            <w:tcW w:w="63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Financování - třída 8</w:t>
            </w:r>
          </w:p>
        </w:tc>
        <w:tc>
          <w:tcPr>
            <w:tcW w:w="63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33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06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VI. Majetek</w:t>
            </w:r>
          </w:p>
        </w:tc>
        <w:tc>
          <w:tcPr>
            <w:tcW w:w="8817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83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44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Název majetkového účtu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Počáteční stav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br/>
              <w:t>k 1.1.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Obrat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Konečný stav</w:t>
            </w:r>
          </w:p>
        </w:tc>
        <w:tc>
          <w:tcPr>
            <w:tcW w:w="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7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118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96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Dlouhodobý nehmotný majetek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6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Software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11 979,00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11 979,00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Drobný dlouhodobý nehmotný majetek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71 235,40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71 235,40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64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96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Dlouhodobý hmotný majetek odpisovaný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6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Stavby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45 927 937,37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28 459,20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45 956 396,57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6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Samostatné hmotné movité věci a soubory hmot. MV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3 932 716,00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470 282,00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4 402 998,00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6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Drobný dlouhodobý hmotný majetek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1 530 549,19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14 611,20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1 545 160,39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dlouhodobý hmotný majetek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806 377,00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806 377,00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64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96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Dlouhodobý hmotný majetek neodpisovaný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6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Pozemky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6 528 453,75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20 139,15-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6 508 314,60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Kulturní předměty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10 260,00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10 260,00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64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96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Nedokončený a pořizovaný dlouhodobý majetek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6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Nedokončený dlouhodobý nehmotný majetek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227 480,00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227 480,00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Nedokončený dlouhodobý hmotný majetek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211 530,00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211 530,00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64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96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Dlouhodobý finanční majetek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50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dlouhodobý finanční majetek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1 650 000,00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1 650 000,00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64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96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Oprávky k dlouhodobému nehmotnému majetku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6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Oprávky k software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11 979,00-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11 979,00-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Oprávky k drobnému dlouhodobému nehmotnému majetku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71 235,40-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71 235,40-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64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96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Oprávky k dlouhodobému hmotnému majetku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6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Oprávky ke stavbám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15 003 688,00-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1 222 289,00-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16 225 977,00-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6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Oprávky k samost. HM věcem a souborům HM věcí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1 673 085,00-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269 082,00-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1 942 167,00-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6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Oprávky k drobnému dlouhodobému hmotnému majetku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1 530 549,19-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14 611,20-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1 545 160,39-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236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Oprávky k ostatnímu dlouhodobému hmotnému majetku</w:t>
            </w:r>
          </w:p>
        </w:tc>
        <w:tc>
          <w:tcPr>
            <w:tcW w:w="8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603 248,00-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105 981,00-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709 229,00-</w:t>
            </w:r>
          </w:p>
        </w:tc>
        <w:tc>
          <w:tcPr>
            <w:tcW w:w="113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36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06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VII. Vyúčtování fin. vztahů k rozpočtům krajů, obcí, DSO a vnitřní převody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86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444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Položka</w:t>
            </w:r>
          </w:p>
        </w:tc>
        <w:tc>
          <w:tcPr>
            <w:tcW w:w="1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Text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Schválený rozpočet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Rozpočet po změnách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Skutečnost</w:t>
            </w:r>
          </w:p>
        </w:tc>
        <w:tc>
          <w:tcPr>
            <w:tcW w:w="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4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0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83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7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4134</w:t>
            </w:r>
          </w:p>
        </w:tc>
        <w:tc>
          <w:tcPr>
            <w:tcW w:w="4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Převody z rozpočtových účtů</w:t>
            </w:r>
          </w:p>
        </w:tc>
        <w:tc>
          <w:tcPr>
            <w:tcW w:w="36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775 000,00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7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5321</w:t>
            </w:r>
          </w:p>
        </w:tc>
        <w:tc>
          <w:tcPr>
            <w:tcW w:w="4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Neinvestiční transfery obcím</w:t>
            </w:r>
          </w:p>
        </w:tc>
        <w:tc>
          <w:tcPr>
            <w:tcW w:w="36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10 500,00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10 500,00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7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5323</w:t>
            </w:r>
          </w:p>
        </w:tc>
        <w:tc>
          <w:tcPr>
            <w:tcW w:w="4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Neinvestiční transfery krajům</w:t>
            </w:r>
          </w:p>
        </w:tc>
        <w:tc>
          <w:tcPr>
            <w:tcW w:w="36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52 000,00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52 000,00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50 500,00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77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5329</w:t>
            </w:r>
          </w:p>
        </w:tc>
        <w:tc>
          <w:tcPr>
            <w:tcW w:w="4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neinv.transfery veř.rozp.územní úrovně</w:t>
            </w:r>
          </w:p>
        </w:tc>
        <w:tc>
          <w:tcPr>
            <w:tcW w:w="36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10 000,00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11 100,00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11 052,50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91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5345</w:t>
            </w:r>
          </w:p>
        </w:tc>
        <w:tc>
          <w:tcPr>
            <w:tcW w:w="44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Převody vlastním rozpočtovým účtům</w:t>
            </w:r>
          </w:p>
        </w:tc>
        <w:tc>
          <w:tcPr>
            <w:tcW w:w="36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775 000,00</w:t>
            </w:r>
          </w:p>
        </w:tc>
        <w:tc>
          <w:tcPr>
            <w:tcW w:w="60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996"/>
        </w:trPr>
        <w:tc>
          <w:tcPr>
            <w:tcW w:w="11132" w:type="dxa"/>
            <w:gridSpan w:val="1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57"/>
        </w:trPr>
        <w:tc>
          <w:tcPr>
            <w:tcW w:w="4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Z dat systému GINIS Express vytiskl Věra Vrzalová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Finanční okruhy - Účetnictví 7.02.0 (Bezmerov), verze: 2020.01.D</w:t>
            </w: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28.4.2021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15:41:55</w:t>
            </w:r>
          </w:p>
        </w:tc>
      </w:tr>
      <w:tr w:rsidR="00BC55BE">
        <w:trPr>
          <w:trHeight w:hRule="exact" w:val="36"/>
        </w:trPr>
        <w:tc>
          <w:tcPr>
            <w:tcW w:w="4862" w:type="dxa"/>
            <w:gridSpan w:val="8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62" w:type="dxa"/>
            <w:gridSpan w:val="7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C55BE" w:rsidRDefault="00BC55B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C55BE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"/>
        <w:gridCol w:w="811"/>
        <w:gridCol w:w="636"/>
        <w:gridCol w:w="3240"/>
        <w:gridCol w:w="80"/>
        <w:gridCol w:w="38"/>
        <w:gridCol w:w="1407"/>
        <w:gridCol w:w="133"/>
        <w:gridCol w:w="1559"/>
        <w:gridCol w:w="1575"/>
        <w:gridCol w:w="212"/>
        <w:gridCol w:w="1320"/>
        <w:gridCol w:w="80"/>
      </w:tblGrid>
      <w:tr w:rsidR="00BC55BE">
        <w:trPr>
          <w:trHeight w:hRule="exact" w:val="306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VIII. Vyúčtování fin. vztahů ke st. rozpočtu, st. fondům a národnímu fondu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85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22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UZ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POL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Název položky</w:t>
            </w:r>
          </w:p>
        </w:tc>
        <w:tc>
          <w:tcPr>
            <w:tcW w:w="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Rozpočet po změnách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Skutečnost</w:t>
            </w:r>
          </w:p>
        </w:tc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21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Příjmy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Výdaje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Příjmy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Výdaje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42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85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15091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4116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neinv.přijaté transfery ze st. rozpočtu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250 000,00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250 000,00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15091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5011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Platy zaměst. </w:t>
            </w:r>
            <w:proofErr w:type="gram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v</w:t>
            </w:r>
            <w:proofErr w:type="gram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 pr.poměru vyjma zaměst. </w:t>
            </w:r>
            <w:proofErr w:type="gram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na</w:t>
            </w:r>
            <w:proofErr w:type="gram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 služ.m.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10 346,00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15091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5137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Drobný dlouhodobý hmotný majetek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49 000,00-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31 770,00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15091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5139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Nákup materiálu j.n.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200 000,00-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207 309,00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15091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5169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Nákup ostatních služeb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1 000,00-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575,00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7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3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15091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Program péče o krajinu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250 000,00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250 000,00-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250 000,00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250 000,00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7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98024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4111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Neinvestiční přijaté transf.z všeob.pokl.správy SR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642 500,00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7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3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98024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642 500,00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37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98193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4111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Neinvestiční přijaté transf.z všeob.pokl.správy SR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31 000,00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98193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5019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platy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1 000,00-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864,00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98193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5021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osobní výdaje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12 161,00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98193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5039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Ostatní povinné pojistné placené zaměstnavatelem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300,00-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293,00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98193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5139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Nákup materiálu j.n.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1 300,00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561,00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98193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5169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Nákup ostatních služeb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7 000,00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50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98193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5175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Pohoštění</w:t>
            </w:r>
          </w:p>
        </w:tc>
        <w:tc>
          <w:tcPr>
            <w:tcW w:w="78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x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870,00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57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263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8"/>
                <w:szCs w:val="18"/>
              </w:rPr>
              <w:t>98193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Volby do zastupitel. krajů a Senátu PSČR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31 000,00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21 749,00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643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06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IX. Zpráva o výsledku přezkoumání hospodaření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132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851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Od 14.10.2020 -16.10.2020 proběhlo dílčí přezkoumání období leden až červen 2020 a 29.3.2021 - 31.3.2021 konečné přezkoumání na základě zákona č. 420/2004 Sb., o přezkoumávání hospodaření územních samosprávných celků a dobrovolných svazků obcí.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Přezkoumání  provedl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Ing. Jaroslav Císař, pracovník kontrolního oddělení Krajského úřadu Zlínského kraje, přezkoumání hospodaření obce Bezměrov za kalendářní rok 2020. Bylo provedeno přezkoumání věcné a formální správnosti účetnictví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účetních výkazů, průkaznosti účetnictví a rozpočtového hospodaření v souladu s jednotlivými ustanoveními zákona o účetnictví a dalších právních předpisů upravujících hospodaření obcí.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 xml:space="preserve">Při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dílčím  přezkoumání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hospodaření obce Bezměrov za polovinu roku 2020 nebyly zjištěny chyby a nedostatky.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 xml:space="preserve">Při konečném přezkoumání roku 2020 nebyly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zjištěny  chyby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a nedostatky uvedené  v ustanovení § 10 odst. 3 písm. b)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písm. c) 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zákona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č. 420/2004.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Méně závažné chyby a nedostatky z přezkoumání roku 2019 - NAPRAVENO.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 xml:space="preserve">Nebyla zjištěna rizika dle § 10 odst. 4 písm. a)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zákona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č. 420/2004 Sb.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Byly zjištěny dle § 10 odst. 4 písm. b) následující ukazatele: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a) podíl pohledávek na rozpočtu územního celku                                                     0,01 %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b) podíl závazků na rozpočtu územního celku                                                          3,11 %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c) podíl zastaveného majetku na celkovém majetku územního celku                       0,00 %</w:t>
            </w:r>
          </w:p>
        </w:tc>
      </w:tr>
      <w:tr w:rsidR="00BC55BE">
        <w:trPr>
          <w:trHeight w:hRule="exact" w:val="327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06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X. Finanční hospodaření zřízených právnických osob a hospodaření s jejich majetkem</w:t>
            </w:r>
          </w:p>
        </w:tc>
        <w:tc>
          <w:tcPr>
            <w:tcW w:w="6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135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851"/>
        </w:trPr>
        <w:tc>
          <w:tcPr>
            <w:tcW w:w="59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Obec Bezměrov je zřizovatelem jedné příspěvkové organizace Základní škola Bezměrov a Mateřská škola Bezměrov.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 xml:space="preserve">Neinvestiční dotace na provoz byla poskytnuta zřizovatelem z rozpočtu obce v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částce  1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400 250,00 Kč.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Dotace SR na přímé náklady vzd. žáků 7 955 574,00 Kč.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Dotace MŠMT Šablony ÚZ 33063  227 142,30 Kč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Celkové výnosy hlavní činnost                                            9 751 861,49 Kč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Celkové náklady hlavní činnost                                           9 690 627,37 Kč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Celkové výnosy hospodářská činnost                                    119 947,00 Kč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Celkové náklady hospodářské činnosti                                   107 125,35 Kč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Organizace hospodařila v roce 2020 s kladným výsledkem    74 056 Kč.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 xml:space="preserve">Zastupitelstvo obce Bezměrov rozhodlo o rozdělení hospodářského výsledku ZŠ Bezměrov a MŠ Bezměrov za rok 2020 v částce 74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056  Kč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na veřejném zasedání ZO Bezměrov dne 15. 3. 2021.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Usnesením ZO 5/13/2021 rozhodlo o rozdělení hospodářského výsledku takto: 40 000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převod do rezervního fondu a 34 055,77 do fondu odměn.</w:t>
            </w:r>
          </w:p>
        </w:tc>
      </w:tr>
      <w:tr w:rsidR="00BC55BE">
        <w:trPr>
          <w:trHeight w:hRule="exact" w:val="139"/>
        </w:trPr>
        <w:tc>
          <w:tcPr>
            <w:tcW w:w="11130" w:type="dxa"/>
            <w:gridSpan w:val="1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57"/>
        </w:trPr>
        <w:tc>
          <w:tcPr>
            <w:tcW w:w="4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Z dat systému GINIS Express vytiskl Věra Vrzalová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Finanční okruhy - Účetnictví 7.02.0 (Bezmerov), verze: 2020.01.D</w:t>
            </w:r>
          </w:p>
        </w:tc>
        <w:tc>
          <w:tcPr>
            <w:tcW w:w="5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28.4.2021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15:41:55</w:t>
            </w:r>
          </w:p>
        </w:tc>
      </w:tr>
      <w:tr w:rsidR="00BC55BE">
        <w:trPr>
          <w:trHeight w:hRule="exact" w:val="36"/>
        </w:trPr>
        <w:tc>
          <w:tcPr>
            <w:tcW w:w="4862" w:type="dxa"/>
            <w:gridSpan w:val="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61" w:type="dxa"/>
            <w:gridSpan w:val="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C55BE" w:rsidRDefault="00BC55B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C55BE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"/>
        <w:gridCol w:w="4672"/>
        <w:gridCol w:w="138"/>
        <w:gridCol w:w="1407"/>
        <w:gridCol w:w="3479"/>
        <w:gridCol w:w="1382"/>
      </w:tblGrid>
      <w:tr w:rsidR="00BC55BE">
        <w:trPr>
          <w:trHeight w:hRule="exact" w:val="306"/>
        </w:trPr>
        <w:tc>
          <w:tcPr>
            <w:tcW w:w="5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4"/>
                <w:szCs w:val="24"/>
              </w:rPr>
              <w:t>XI. Ostatní doplňující údaje</w:t>
            </w:r>
          </w:p>
        </w:tc>
      </w:tr>
      <w:tr w:rsidR="00BC55BE">
        <w:trPr>
          <w:trHeight w:hRule="exact" w:val="132"/>
        </w:trPr>
        <w:tc>
          <w:tcPr>
            <w:tcW w:w="11130" w:type="dxa"/>
            <w:gridSpan w:val="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7350"/>
        </w:trPr>
        <w:tc>
          <w:tcPr>
            <w:tcW w:w="5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Podle ustanovení § 17 zákona č. 250/2000 Sb., o rozpočtových pravidlech územních rozpočtů, se po skončení kalůendářního roku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údaje  o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ročním hospodaření územního samosprávného celku zpracovávají do závěrečného účtu, aby bylo možno zhodnotit finanční hospodaření obce. Závěrečný účet obsahuje údaje o plnění rozpočtu, údaje o hospodaření s majetkem, vyúčtování finančních vztahů k ostatním rozpočtům. Podkladem je především výkaz o plnění rozpočtu. Součástí závěrečného účtu při jeho projednávání je zpráva o přezkoumání hospodaření.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 xml:space="preserve">Závěrečný účet schvaluje v souladu s § 84 písmeno b) zák.  128/2000 Sb., o obcích, zastupitelstvo obce. Dle § 43 zákona o obcích závěrečný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účet  spolu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se zprávou o výsledku přezkoumání hospodaření obce za uplynulý kalendářní rok projedná ZO do 30. 6.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následujíécího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roku a přijme opatření k nápravě případných nedostatků.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V průběhu účetního období roku 2020 hospodařila obec Bezměrov na základě schváleného rozpočtu schdkového na straně příjmů 8 254 200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Kč  a na straně výdajů ve výši 9 058 561,00 Kč. Schodek rozpočtu byl financován z prostředků minulých let.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Byla prováděna rozpočtová opatření, která souvisela s metodickými a věcnými změnami. Provedenými úpravami schváleného rozpočtu došlo ke zvýšení schválených příjmů o 911 900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Kč a ve výdajích o částku 1 078 672,00 Kć. Financování rozpočtu se rovněž zvýšilo o 166 472,00 Kč. na konečné financování ve výši 971 133,00 Kč.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1. Daňové příjmy                                                                 8 077 896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,96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2. Nedaňové příjmy                                                                167 333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,63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3. Kapitálové příjmy                                                                    9 831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Vlastní příjmy celkem                                                        8 255 061,59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4. Přijeté transfery                                                              1 841 600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Rozpočtové příjmy celkem                                              10 096661,59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5. Běžné výdaje                                                                   8 418 950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,42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6. Kapitálové výdaje                                                               451 929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,20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Rozpočtové výdaje celkem                                              8 870 879,62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Saldo příjmů a výdajů                                                          1 225 781,97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Výsledek hospodaření běžného účetního období                    377 821,62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Obec Bezměrov  dostala v roce 2020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31 000,00 Kč - neinvestiční dotaci na volby do Krajských zastupitelstev, ÚZ 98193.  Použito bylo 21 749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Kč. Částka 9 251,00 Kč bude vrácena  v roce 2021.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Dne 7.12.2020 byla obci zaslána neinvestiční dotace ze SR od MŽPve výši 250 000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Kč určená na financování projektu "Program péče o krajinu. Dotace byla označena ÚZ 15091.Finanční prostředky byly vyčerpány na stanovený účel.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Dále byl poskytnut NIV transfer z VPS SR ve výši 642 500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Kč.(kompenzační příspěvek obcím). Dotace označena účelovým znakem 98024.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Obec Bezměrov poskytla ze svého rozpočtu příspěvky na činnost spolků a občanským sdružením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FC Ajax Bezměrov 150 000,00 Kč. (Zvedřejněno na úřední desce  dne 20. 12.2019 )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SDH Bezměrov         45 000,00 Kč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MS Diana Bezměrov   12 000,00 Kč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OS Bezměrovák I.    18 000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Kč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OS Bezměrovák II.   25 000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Kč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Včelaři                         5 000,00 Kč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ZO CHPH Bez.            8 000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Kč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Všechny příspěvky byly na základě § 8 odst. 2 zákona č. 320/2001 Sb.o finanční kontrole ve veřejné správě vyúčtovány a kontolovány.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V Nové ulic, kde byla v roce 2019 zbudována nová část kanalizace byla částečně opravena komunikace. Náklady na opravu v roce 2020 byly 799 664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,00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Kč. Obec požádala o dotaci na tuto opravu, ale zatím nebyla poskytnuta.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Obec Bezměrov zakoupila od firmy VSO Petrov Nakladač CR 20 za hodnotu 423 470,00 Kč.</w:t>
            </w:r>
          </w:p>
        </w:tc>
      </w:tr>
      <w:tr w:rsidR="00BC55BE">
        <w:trPr>
          <w:trHeight w:hRule="exact" w:val="6700"/>
        </w:trPr>
        <w:tc>
          <w:tcPr>
            <w:tcW w:w="5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98"/>
        </w:trPr>
        <w:tc>
          <w:tcPr>
            <w:tcW w:w="11130" w:type="dxa"/>
            <w:gridSpan w:val="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57"/>
        </w:trPr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Z dat systému GINIS Express vytiskl Věra Vrzalová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Finanční okruhy - Účetnictví 7.02.0 (Bezmerov), verze: 2020.01.D</w:t>
            </w:r>
          </w:p>
        </w:tc>
        <w:tc>
          <w:tcPr>
            <w:tcW w:w="5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28.4.2021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15:41:55</w:t>
            </w:r>
          </w:p>
        </w:tc>
      </w:tr>
      <w:tr w:rsidR="00BC55BE">
        <w:trPr>
          <w:trHeight w:hRule="exact" w:val="36"/>
        </w:trPr>
        <w:tc>
          <w:tcPr>
            <w:tcW w:w="4862" w:type="dxa"/>
            <w:gridSpan w:val="3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C55BE" w:rsidRDefault="00BC55B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C55BE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"/>
        <w:gridCol w:w="145"/>
        <w:gridCol w:w="3427"/>
        <w:gridCol w:w="141"/>
        <w:gridCol w:w="959"/>
        <w:gridCol w:w="138"/>
        <w:gridCol w:w="1407"/>
        <w:gridCol w:w="3479"/>
        <w:gridCol w:w="1382"/>
      </w:tblGrid>
      <w:tr w:rsidR="00BC55BE">
        <w:trPr>
          <w:trHeight w:hRule="exact" w:val="6349"/>
        </w:trPr>
        <w:tc>
          <w:tcPr>
            <w:tcW w:w="52" w:type="dxa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 w:rsidP="005B3DC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Hospodářská činnost obce - obec nevede hospodářskou činnost.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Přílohy k závěrečnému účtu obce za rok 2020: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1. Výkazy pro hodnocení plnění rozpočtu ÚSC FIN 2-12 M 12/2020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2. Rozvaha ÚSC 12/2020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3. Příloha ÚSC 12/2020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4. Výkaz zisku a ztrát ÚSC 12/2020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5. Zpráva o přezkoumání hospodaření obce za rok 2020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6. Rozvaha příspěvkové organizace 12/2020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7. Příloha příspěvkocé organizace 12/2020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8. Výkaz zisku a ztráty příspěvkové organizace 12/2020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Přílohy k závěrečnému účtu obce za rok 2020 jsou uloženy k nahlédnutí na obecním úřadě u účetní obce nebo na elektronické úřední desce.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Zpracovala :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Věra Vrzalová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v Bezměrově 28. 4. 2021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zodpovědná osoba: Josef Večerka, starosta obce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Návrh závěrečného účtu za rok 2020 vyvěšen 28. 4. 2021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sejmut</w:t>
            </w:r>
            <w:r w:rsidR="005B3DC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16.6.2021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 xml:space="preserve">Návrh závěrečného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účtu  bude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schválen na veřejném zesedání ZO Bezměrov, které se bude konat </w:t>
            </w:r>
            <w:r w:rsidR="005B3DC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dle platných hygienických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opatření  </w:t>
            </w:r>
            <w:r w:rsidR="005B3DC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16. 6. 2021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br/>
              <w:t>.</w:t>
            </w:r>
          </w:p>
        </w:tc>
      </w:tr>
      <w:tr w:rsidR="00BC55BE">
        <w:trPr>
          <w:trHeight w:hRule="exact" w:val="128"/>
        </w:trPr>
        <w:tc>
          <w:tcPr>
            <w:tcW w:w="11130" w:type="dxa"/>
            <w:gridSpan w:val="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82"/>
        </w:trPr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4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78"/>
        </w:trPr>
        <w:tc>
          <w:tcPr>
            <w:tcW w:w="1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Razítko účetní jednotky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1852"/>
        </w:trPr>
        <w:tc>
          <w:tcPr>
            <w:tcW w:w="1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69"/>
        </w:trPr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C55BE">
        <w:trPr>
          <w:trHeight w:hRule="exact" w:val="278"/>
        </w:trPr>
        <w:tc>
          <w:tcPr>
            <w:tcW w:w="1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Osoba odpovědná za účetnictví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4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5B3DC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Věra Vrzalová</w:t>
            </w:r>
          </w:p>
        </w:tc>
      </w:tr>
      <w:tr w:rsidR="00BC55BE">
        <w:trPr>
          <w:trHeight w:hRule="exact" w:val="1015"/>
        </w:trPr>
        <w:tc>
          <w:tcPr>
            <w:tcW w:w="1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72"/>
        </w:trPr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C55BE">
        <w:trPr>
          <w:trHeight w:hRule="exact" w:val="278"/>
        </w:trPr>
        <w:tc>
          <w:tcPr>
            <w:tcW w:w="1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Osoba odpovědná za rozpočet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4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5B3DC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Věra Vrzalová, Josef Večerka</w:t>
            </w:r>
          </w:p>
        </w:tc>
      </w:tr>
      <w:tr w:rsidR="00BC55BE">
        <w:trPr>
          <w:trHeight w:hRule="exact" w:val="1015"/>
        </w:trPr>
        <w:tc>
          <w:tcPr>
            <w:tcW w:w="1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89"/>
        </w:trPr>
        <w:tc>
          <w:tcPr>
            <w:tcW w:w="1113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BC55BE">
        <w:trPr>
          <w:trHeight w:hRule="exact" w:val="278"/>
        </w:trPr>
        <w:tc>
          <w:tcPr>
            <w:tcW w:w="1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Statutární zástupce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4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5B3DCB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Josef Večerka</w:t>
            </w:r>
          </w:p>
        </w:tc>
      </w:tr>
      <w:tr w:rsidR="00BC55BE">
        <w:trPr>
          <w:trHeight w:hRule="exact" w:val="1029"/>
        </w:trPr>
        <w:tc>
          <w:tcPr>
            <w:tcW w:w="1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BC55BE">
        <w:trPr>
          <w:trHeight w:hRule="exact" w:val="2154"/>
        </w:trPr>
        <w:tc>
          <w:tcPr>
            <w:tcW w:w="11130" w:type="dxa"/>
            <w:gridSpan w:val="9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BC55BE">
        <w:trPr>
          <w:trHeight w:hRule="exact" w:val="357"/>
        </w:trPr>
        <w:tc>
          <w:tcPr>
            <w:tcW w:w="4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Z dat systému GINIS Express vytiskl Věra Vrzalová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Finanční okruhy - Účetnictví 7.02.0 (Bezmerov), verze: 2020.01.D</w:t>
            </w:r>
          </w:p>
        </w:tc>
        <w:tc>
          <w:tcPr>
            <w:tcW w:w="5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55BE" w:rsidRDefault="00883502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28.4.2021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15:41:55</w:t>
            </w:r>
          </w:p>
        </w:tc>
      </w:tr>
      <w:tr w:rsidR="00BC55BE">
        <w:trPr>
          <w:trHeight w:hRule="exact" w:val="36"/>
        </w:trPr>
        <w:tc>
          <w:tcPr>
            <w:tcW w:w="4862" w:type="dxa"/>
            <w:gridSpan w:val="6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BC55BE" w:rsidRDefault="00BC55B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BC55BE" w:rsidRDefault="00BC55BE"/>
    <w:sectPr w:rsidR="00BC55BE">
      <w:pgSz w:w="11926" w:h="16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20686C"/>
    <w:rsid w:val="003165D5"/>
    <w:rsid w:val="00571298"/>
    <w:rsid w:val="005B3DCB"/>
    <w:rsid w:val="00883502"/>
    <w:rsid w:val="008E24D2"/>
    <w:rsid w:val="00B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BC3425-1242-4F73-B147-BEBFC6C3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3193</Words>
  <Characters>18842</Characters>
  <Application>Microsoft Office Word</Application>
  <DocSecurity>0</DocSecurity>
  <Lines>157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2021-09-30T05:59:00Z</dcterms:created>
  <dcterms:modified xsi:type="dcterms:W3CDTF">2021-09-30T05:59:00Z</dcterms:modified>
</cp:coreProperties>
</file>